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7566B2">
        <w:rPr>
          <w:b/>
          <w:sz w:val="28"/>
          <w:szCs w:val="28"/>
          <w:shd w:val="clear" w:color="auto" w:fill="F7F8F9"/>
        </w:rPr>
        <w:t>10 нчы</w:t>
      </w:r>
      <w:r w:rsidR="002B62CF">
        <w:rPr>
          <w:b/>
          <w:sz w:val="28"/>
          <w:szCs w:val="28"/>
          <w:shd w:val="clear" w:color="auto" w:fill="F7F8F9"/>
        </w:rPr>
        <w:t xml:space="preserve">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567C4A" w:rsidRPr="00567C4A" w:rsidRDefault="00567C4A" w:rsidP="00567C4A">
            <w:pPr>
              <w:rPr>
                <w:b/>
              </w:rPr>
            </w:pPr>
            <w:r w:rsidRPr="00567C4A">
              <w:rPr>
                <w:b/>
              </w:rPr>
              <w:t>Консультация - кисәтү</w:t>
            </w:r>
          </w:p>
          <w:p w:rsidR="00567C4A" w:rsidRPr="00567C4A" w:rsidRDefault="00567C4A" w:rsidP="00567C4A">
            <w:pPr>
              <w:rPr>
                <w:b/>
              </w:rPr>
            </w:pPr>
            <w:r w:rsidRPr="00567C4A">
              <w:rPr>
                <w:b/>
              </w:rPr>
              <w:t>метеорология күренешләренең интенсивлыгы турында</w:t>
            </w:r>
          </w:p>
          <w:p w:rsidR="00567C4A" w:rsidRPr="00567C4A" w:rsidRDefault="00567C4A" w:rsidP="00567C4A">
            <w:r w:rsidRPr="00567C4A">
              <w:t>18 сәгатьтән 9 июльгә кадәр 2026 елның 10 июлендә 18 сәгатькә кадәр</w:t>
            </w:r>
          </w:p>
          <w:p w:rsidR="00567C4A" w:rsidRPr="00567C4A" w:rsidRDefault="00567C4A" w:rsidP="00567C4A">
            <w:r w:rsidRPr="00567C4A">
              <w:t>“10 июль көнне район территориясендә урыннар белән көтелә:</w:t>
            </w:r>
          </w:p>
          <w:p w:rsidR="00567C4A" w:rsidRPr="00567C4A" w:rsidRDefault="00567C4A" w:rsidP="00567C4A">
            <w:r w:rsidRPr="00567C4A">
              <w:t>- төнлә һәм көндез секундына 15-18 м/с тизлектәге кыска вакытлы көчәнешләр белән;</w:t>
            </w:r>
          </w:p>
          <w:p w:rsidR="000C474C" w:rsidRPr="000C474C" w:rsidRDefault="00567C4A" w:rsidP="00567C4A">
            <w:r w:rsidRPr="00567C4A">
              <w:t>Төнлә дә, иртән дә томан.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393B5A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0C474C" w:rsidRDefault="00910324" w:rsidP="00910324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910324" w:rsidRDefault="00910324" w:rsidP="00910324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910324">
              <w:rPr>
                <w:sz w:val="24"/>
                <w:szCs w:val="24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393B5A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E02E6E" w:rsidP="0096253D">
      <w:pPr>
        <w:jc w:val="both"/>
        <w:rPr>
          <w:bCs/>
          <w:i/>
          <w:sz w:val="8"/>
        </w:rPr>
      </w:pPr>
      <w:r w:rsidRPr="00E02E6E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E02E6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E02E6E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E02E6E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E02E6E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7566B2">
        <w:rPr>
          <w:b/>
          <w:sz w:val="28"/>
          <w:szCs w:val="28"/>
        </w:rPr>
        <w:t>10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7566B2">
        <w:rPr>
          <w:b/>
          <w:sz w:val="28"/>
          <w:szCs w:val="28"/>
        </w:rPr>
        <w:t>9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7566B2">
        <w:rPr>
          <w:b/>
          <w:sz w:val="28"/>
          <w:szCs w:val="28"/>
        </w:rPr>
        <w:t>10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05C49" w:rsidRDefault="00D05C49" w:rsidP="00D05C49">
      <w:pPr>
        <w:tabs>
          <w:tab w:val="left" w:pos="3408"/>
        </w:tabs>
        <w:jc w:val="center"/>
        <w:rPr>
          <w:color w:val="000000"/>
        </w:rPr>
      </w:pPr>
    </w:p>
    <w:p w:rsidR="00627DFD" w:rsidRPr="00627DFD" w:rsidRDefault="00627DFD" w:rsidP="00627DFD">
      <w:pPr>
        <w:tabs>
          <w:tab w:val="left" w:pos="3408"/>
        </w:tabs>
        <w:rPr>
          <w:sz w:val="28"/>
          <w:szCs w:val="28"/>
        </w:rPr>
      </w:pPr>
      <w:r w:rsidRPr="00627DFD">
        <w:rPr>
          <w:sz w:val="28"/>
          <w:szCs w:val="28"/>
        </w:rPr>
        <w:t>Алмашынучан болытлы һава.</w:t>
      </w:r>
    </w:p>
    <w:p w:rsidR="00627DFD" w:rsidRPr="00627DFD" w:rsidRDefault="00627DFD" w:rsidP="00627DFD">
      <w:pPr>
        <w:tabs>
          <w:tab w:val="left" w:pos="3408"/>
        </w:tabs>
        <w:rPr>
          <w:sz w:val="28"/>
          <w:szCs w:val="28"/>
        </w:rPr>
      </w:pPr>
      <w:r w:rsidRPr="00627DFD">
        <w:rPr>
          <w:sz w:val="28"/>
          <w:szCs w:val="28"/>
        </w:rPr>
        <w:t>Урыны белән кыска вакытлы яңгыр.</w:t>
      </w:r>
    </w:p>
    <w:p w:rsidR="00627DFD" w:rsidRPr="00627DFD" w:rsidRDefault="00627DFD" w:rsidP="00627DFD">
      <w:pPr>
        <w:tabs>
          <w:tab w:val="left" w:pos="3408"/>
        </w:tabs>
        <w:rPr>
          <w:sz w:val="28"/>
          <w:szCs w:val="28"/>
        </w:rPr>
      </w:pPr>
      <w:r w:rsidRPr="00627DFD">
        <w:rPr>
          <w:sz w:val="28"/>
          <w:szCs w:val="28"/>
        </w:rPr>
        <w:t>Төнлә һәм иртән аерым районнарда томан.</w:t>
      </w:r>
    </w:p>
    <w:p w:rsidR="00627DFD" w:rsidRPr="00627DFD" w:rsidRDefault="00627DFD" w:rsidP="00627DFD">
      <w:pPr>
        <w:tabs>
          <w:tab w:val="left" w:pos="3408"/>
        </w:tabs>
        <w:rPr>
          <w:sz w:val="28"/>
          <w:szCs w:val="28"/>
        </w:rPr>
      </w:pPr>
      <w:r w:rsidRPr="00627DFD">
        <w:rPr>
          <w:sz w:val="28"/>
          <w:szCs w:val="28"/>
        </w:rPr>
        <w:lastRenderedPageBreak/>
        <w:t>Җил төньяктан, төньяк-көнчыгыштан 6-11 м/с, урыны белән җилнең тизлеге 14 м/с.</w:t>
      </w:r>
    </w:p>
    <w:p w:rsidR="00627DFD" w:rsidRPr="00627DFD" w:rsidRDefault="00627DFD" w:rsidP="00627DFD">
      <w:pPr>
        <w:tabs>
          <w:tab w:val="left" w:pos="3408"/>
        </w:tabs>
        <w:rPr>
          <w:sz w:val="28"/>
          <w:szCs w:val="28"/>
        </w:rPr>
      </w:pPr>
      <w:r w:rsidRPr="00627DFD">
        <w:rPr>
          <w:sz w:val="28"/>
          <w:szCs w:val="28"/>
        </w:rPr>
        <w:t>Төнлә минималь температура  14... 19˚.</w:t>
      </w:r>
    </w:p>
    <w:p w:rsidR="000705CD" w:rsidRPr="00627DFD" w:rsidRDefault="00627DFD" w:rsidP="00627DFD">
      <w:pPr>
        <w:tabs>
          <w:tab w:val="left" w:pos="3408"/>
        </w:tabs>
        <w:rPr>
          <w:color w:val="000000"/>
          <w:sz w:val="28"/>
          <w:szCs w:val="28"/>
        </w:rPr>
      </w:pPr>
      <w:r w:rsidRPr="00627DFD">
        <w:rPr>
          <w:sz w:val="28"/>
          <w:szCs w:val="28"/>
        </w:rPr>
        <w:t>Көндез - 24... 26˚, урыны белән  30˚гакадәр.</w:t>
      </w:r>
    </w:p>
    <w:sectPr w:rsidR="000705CD" w:rsidRPr="00627DFD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BD8" w:rsidRDefault="00D52BD8" w:rsidP="00057DBD">
      <w:r>
        <w:separator/>
      </w:r>
    </w:p>
  </w:endnote>
  <w:endnote w:type="continuationSeparator" w:id="1">
    <w:p w:rsidR="00D52BD8" w:rsidRDefault="00D52BD8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BD8" w:rsidRDefault="00D52BD8" w:rsidP="00057DBD">
      <w:r>
        <w:separator/>
      </w:r>
    </w:p>
  </w:footnote>
  <w:footnote w:type="continuationSeparator" w:id="1">
    <w:p w:rsidR="00D52BD8" w:rsidRDefault="00D52BD8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E02E6E">
    <w:pPr>
      <w:pStyle w:val="a3"/>
      <w:spacing w:line="14" w:lineRule="auto"/>
      <w:ind w:left="0" w:firstLine="0"/>
      <w:jc w:val="left"/>
      <w:rPr>
        <w:sz w:val="20"/>
      </w:rPr>
    </w:pPr>
    <w:r w:rsidRPr="00E02E6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351</cp:revision>
  <dcterms:created xsi:type="dcterms:W3CDTF">2025-06-01T12:53:00Z</dcterms:created>
  <dcterms:modified xsi:type="dcterms:W3CDTF">2026-07-09T12:42:00Z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